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D14E4E">
        <w:rPr>
          <w:rFonts w:ascii="Tahoma" w:hAnsi="Tahoma" w:cs="Tahoma"/>
          <w:b/>
          <w:iCs w:val="0"/>
          <w:color w:val="000000"/>
          <w:sz w:val="20"/>
        </w:rPr>
        <w:t>COLD WRAP MACHINE</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426767"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710188">
        <w:rPr>
          <w:rFonts w:ascii="Tahoma" w:hAnsi="Tahoma" w:cs="Tahoma"/>
          <w:b/>
          <w:smallCaps/>
          <w:sz w:val="20"/>
        </w:rPr>
        <w:t>HEALTH SCIENCE</w:t>
      </w:r>
    </w:p>
    <w:p w:rsidR="00710188" w:rsidRDefault="00710188" w:rsidP="00710188">
      <w:pPr>
        <w:jc w:val="center"/>
        <w:rPr>
          <w:rFonts w:ascii="Tahoma" w:hAnsi="Tahoma" w:cs="Tahoma"/>
          <w:b/>
          <w:smallCaps/>
          <w:sz w:val="20"/>
        </w:rPr>
      </w:pPr>
      <w:r>
        <w:rPr>
          <w:rFonts w:ascii="Tahoma" w:hAnsi="Tahoma" w:cs="Tahoma"/>
          <w:b/>
          <w:smallCaps/>
          <w:sz w:val="20"/>
        </w:rPr>
        <w:t>SAMARDUNG, KAREK BLOCK,</w:t>
      </w:r>
    </w:p>
    <w:p w:rsidR="00710188" w:rsidRDefault="00710188" w:rsidP="00710188">
      <w:pPr>
        <w:pStyle w:val="DefaultText"/>
        <w:tabs>
          <w:tab w:val="left" w:pos="4051"/>
        </w:tabs>
        <w:jc w:val="center"/>
        <w:rPr>
          <w:rFonts w:ascii="Tahoma" w:hAnsi="Tahoma" w:cs="Tahoma"/>
          <w:b/>
          <w:szCs w:val="20"/>
        </w:rPr>
      </w:pPr>
      <w:r>
        <w:rPr>
          <w:rFonts w:ascii="Tahoma" w:hAnsi="Tahoma" w:cs="Tahoma"/>
          <w:b/>
          <w:szCs w:val="20"/>
        </w:rPr>
        <w:t>PO. NAMTHANG,</w:t>
      </w:r>
    </w:p>
    <w:p w:rsidR="00A6154F" w:rsidRPr="00710188" w:rsidRDefault="00710188" w:rsidP="00710188">
      <w:pPr>
        <w:jc w:val="center"/>
        <w:rPr>
          <w:rFonts w:ascii="Tahoma" w:hAnsi="Tahoma" w:cs="Tahoma"/>
          <w:b/>
          <w:smallCaps/>
          <w:sz w:val="20"/>
        </w:rPr>
      </w:pPr>
      <w:r w:rsidRPr="00710188">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Default="00A6154F">
      <w:pPr>
        <w:rPr>
          <w:rFonts w:ascii="Tahoma" w:hAnsi="Tahoma" w:cs="Tahoma"/>
          <w:sz w:val="20"/>
        </w:rPr>
      </w:pPr>
    </w:p>
    <w:p w:rsidR="00097A12" w:rsidRPr="00264549" w:rsidRDefault="00097A12">
      <w:pPr>
        <w:rPr>
          <w:rFonts w:ascii="Tahoma" w:hAnsi="Tahoma" w:cs="Tahoma"/>
          <w:sz w:val="20"/>
        </w:rPr>
      </w:pPr>
    </w:p>
    <w:p w:rsidR="00A6154F" w:rsidRPr="00097A12" w:rsidRDefault="00BA2F53">
      <w:pPr>
        <w:ind w:left="-189"/>
        <w:rPr>
          <w:rFonts w:ascii="Tahoma" w:hAnsi="Tahoma" w:cs="Tahoma"/>
          <w:bCs/>
          <w:sz w:val="20"/>
        </w:rPr>
      </w:pPr>
      <w:r w:rsidRPr="00097A12">
        <w:rPr>
          <w:rFonts w:ascii="Tahoma" w:hAnsi="Tahoma" w:cs="Tahoma"/>
          <w:b/>
          <w:bCs/>
          <w:sz w:val="20"/>
        </w:rPr>
        <w:t>1</w:t>
      </w:r>
      <w:r w:rsidR="00A6154F" w:rsidRPr="00097A12">
        <w:rPr>
          <w:rFonts w:ascii="Tahoma" w:hAnsi="Tahoma" w:cs="Tahoma"/>
          <w:b/>
          <w:bCs/>
          <w:sz w:val="20"/>
        </w:rPr>
        <w:t>.0</w:t>
      </w:r>
      <w:r w:rsidR="00A6154F" w:rsidRPr="00097A12">
        <w:rPr>
          <w:rFonts w:ascii="Tahoma" w:hAnsi="Tahoma" w:cs="Tahoma"/>
          <w:b/>
          <w:sz w:val="20"/>
        </w:rPr>
        <w:t xml:space="preserve">   </w:t>
      </w:r>
      <w:r w:rsidR="00A6154F" w:rsidRPr="00097A12">
        <w:rPr>
          <w:rFonts w:ascii="Tahoma" w:hAnsi="Tahoma" w:cs="Tahoma"/>
          <w:b/>
          <w:bCs/>
          <w:sz w:val="20"/>
        </w:rPr>
        <w:t>URS APPROVAL</w:t>
      </w:r>
      <w:r w:rsidR="00A6154F" w:rsidRPr="00097A12">
        <w:rPr>
          <w:rFonts w:ascii="Tahoma" w:hAnsi="Tahoma" w:cs="Tahoma"/>
          <w:bCs/>
          <w:sz w:val="20"/>
        </w:rPr>
        <w:t>:</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097A12" w:rsidRDefault="00097A12">
      <w:pPr>
        <w:jc w:val="both"/>
        <w:rPr>
          <w:rFonts w:ascii="Tahoma" w:hAnsi="Tahoma" w:cs="Tahoma"/>
          <w:b/>
          <w:iCs w:val="0"/>
          <w:sz w:val="20"/>
        </w:rPr>
      </w:pPr>
    </w:p>
    <w:p w:rsidR="00097A12" w:rsidRDefault="00097A12">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D14E4E">
        <w:rPr>
          <w:rFonts w:ascii="Tahoma" w:hAnsi="Tahoma" w:cs="Tahoma"/>
          <w:bCs/>
          <w:sz w:val="20"/>
        </w:rPr>
        <w:t xml:space="preserve">area for the wrapping of collated carton. </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097A12" w:rsidRDefault="00097A12" w:rsidP="008310A0">
      <w:pPr>
        <w:pStyle w:val="DefaultText"/>
        <w:outlineLvl w:val="0"/>
        <w:rPr>
          <w:rFonts w:ascii="Tahoma" w:hAnsi="Tahoma" w:cs="Tahoma"/>
          <w:b/>
          <w:bCs/>
          <w:szCs w:val="20"/>
        </w:rPr>
      </w:pPr>
    </w:p>
    <w:p w:rsidR="00097A12" w:rsidRDefault="00097A12" w:rsidP="008310A0">
      <w:pPr>
        <w:pStyle w:val="DefaultText"/>
        <w:outlineLvl w:val="0"/>
        <w:rPr>
          <w:rFonts w:ascii="Tahoma" w:hAnsi="Tahoma" w:cs="Tahoma"/>
          <w:b/>
          <w:bCs/>
          <w:szCs w:val="20"/>
        </w:rPr>
      </w:pPr>
    </w:p>
    <w:p w:rsidR="00097A12" w:rsidRDefault="00097A12" w:rsidP="008310A0">
      <w:pPr>
        <w:pStyle w:val="DefaultText"/>
        <w:outlineLvl w:val="0"/>
        <w:rPr>
          <w:rFonts w:ascii="Tahoma" w:hAnsi="Tahoma" w:cs="Tahoma"/>
          <w:b/>
          <w:bCs/>
          <w:szCs w:val="20"/>
        </w:rPr>
      </w:pPr>
    </w:p>
    <w:p w:rsidR="00097A12" w:rsidRDefault="00097A12"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2B4B27" w:rsidRDefault="002B4B27" w:rsidP="00D14E4E">
            <w:pPr>
              <w:rPr>
                <w:rFonts w:ascii="Tahoma" w:hAnsi="Tahoma" w:cs="Tahoma"/>
                <w:sz w:val="20"/>
              </w:rPr>
            </w:pPr>
            <w:r w:rsidRPr="005027B1">
              <w:rPr>
                <w:rFonts w:ascii="Tahoma" w:hAnsi="Tahoma" w:cs="Tahoma"/>
                <w:sz w:val="20"/>
              </w:rPr>
              <w:t xml:space="preserve">To the shrink wrapping </w:t>
            </w:r>
            <w:r w:rsidR="00920E04" w:rsidRPr="005027B1">
              <w:rPr>
                <w:rFonts w:ascii="Tahoma" w:hAnsi="Tahoma" w:cs="Tahoma"/>
                <w:sz w:val="20"/>
              </w:rPr>
              <w:t>of packed</w:t>
            </w:r>
            <w:r w:rsidRPr="005027B1">
              <w:rPr>
                <w:rFonts w:ascii="Tahoma" w:hAnsi="Tahoma" w:cs="Tahoma"/>
                <w:sz w:val="20"/>
              </w:rPr>
              <w:t xml:space="preserve"> cartons with various sizes of glass vials &amp;  ampoules at specified speed and time</w:t>
            </w:r>
            <w:r w:rsidRPr="005027B1">
              <w:rPr>
                <w:sz w:val="20"/>
              </w:rPr>
              <w:t xml:space="preserve"> </w:t>
            </w:r>
            <w:r w:rsidRPr="005027B1">
              <w:rPr>
                <w:rFonts w:ascii="Times New Roman" w:hAnsi="Times New Roman" w:cs="Times New Roman"/>
                <w:sz w:val="20"/>
              </w:rPr>
              <w:t>confirming to current</w:t>
            </w:r>
            <w:r>
              <w:rPr>
                <w:rFonts w:ascii="Times New Roman" w:hAnsi="Times New Roman" w:cs="Times New Roman"/>
                <w:sz w:val="20"/>
              </w:rPr>
              <w:t>.</w:t>
            </w:r>
            <w:r>
              <w:rPr>
                <w:rFonts w:ascii="Tahoma" w:hAnsi="Tahoma" w:cs="Tahoma"/>
                <w:sz w:val="20"/>
              </w:rPr>
              <w:t xml:space="preserve"> </w:t>
            </w:r>
          </w:p>
          <w:p w:rsidR="00366C16" w:rsidRPr="00814C3E" w:rsidRDefault="00D14E4E" w:rsidP="00D14E4E">
            <w:pPr>
              <w:rPr>
                <w:rFonts w:ascii="Tahoma" w:hAnsi="Tahoma" w:cs="Tahoma"/>
                <w:sz w:val="20"/>
              </w:rPr>
            </w:pPr>
            <w:r>
              <w:rPr>
                <w:rFonts w:ascii="Tahoma" w:hAnsi="Tahoma" w:cs="Tahoma"/>
                <w:sz w:val="20"/>
              </w:rPr>
              <w:t xml:space="preserve">Collating &amp; Wrapping machine. </w:t>
            </w:r>
            <w:r w:rsidR="00D73C13">
              <w:rPr>
                <w:rFonts w:ascii="Tahoma" w:hAnsi="Tahoma" w:cs="Tahoma"/>
                <w:sz w:val="20"/>
              </w:rPr>
              <w:t xml:space="preserve"> </w:t>
            </w:r>
            <w:r w:rsidR="001902E9">
              <w:rPr>
                <w:rFonts w:ascii="Tahoma" w:hAnsi="Tahoma" w:cs="Tahoma"/>
                <w:sz w:val="20"/>
              </w:rPr>
              <w:t>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Default="00D14E4E" w:rsidP="00BE4A88">
            <w:pPr>
              <w:pStyle w:val="BodyTextIndent"/>
              <w:spacing w:line="360" w:lineRule="auto"/>
              <w:ind w:left="0" w:firstLine="0"/>
              <w:rPr>
                <w:rFonts w:ascii="Tahoma" w:hAnsi="Tahoma" w:cs="Tahoma"/>
                <w:sz w:val="20"/>
              </w:rPr>
            </w:pPr>
            <w:r>
              <w:rPr>
                <w:rFonts w:ascii="Tahoma" w:hAnsi="Tahoma" w:cs="Tahoma"/>
                <w:sz w:val="20"/>
              </w:rPr>
              <w:t>Model osprey 18 multipacking with one set of change parts</w:t>
            </w:r>
            <w:r w:rsidR="00D73C13">
              <w:rPr>
                <w:rFonts w:ascii="Tahoma" w:hAnsi="Tahoma" w:cs="Tahoma"/>
                <w:sz w:val="20"/>
              </w:rPr>
              <w:t xml:space="preserve">. </w:t>
            </w:r>
          </w:p>
          <w:p w:rsidR="002B4B27" w:rsidRPr="00814C3E" w:rsidRDefault="002B4B27" w:rsidP="00BE4A88">
            <w:pPr>
              <w:pStyle w:val="BodyTextIndent"/>
              <w:spacing w:line="360" w:lineRule="auto"/>
              <w:ind w:left="0" w:firstLine="0"/>
              <w:rPr>
                <w:rFonts w:ascii="Tahoma" w:hAnsi="Tahoma" w:cs="Tahoma"/>
                <w:sz w:val="20"/>
              </w:rPr>
            </w:pPr>
            <w:r>
              <w:rPr>
                <w:rFonts w:ascii="Tahoma" w:hAnsi="Tahoma" w:cs="Tahoma"/>
                <w:sz w:val="20"/>
              </w:rPr>
              <w:t>300 cartons/ min.</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Default="001902E9" w:rsidP="001902E9">
            <w:pPr>
              <w:pStyle w:val="BodyTextIndent"/>
              <w:spacing w:line="360" w:lineRule="auto"/>
              <w:ind w:left="0" w:firstLine="0"/>
              <w:rPr>
                <w:rFonts w:ascii="Tahoma" w:hAnsi="Tahoma" w:cs="Tahoma"/>
                <w:sz w:val="20"/>
              </w:rPr>
            </w:pPr>
            <w:r>
              <w:rPr>
                <w:rFonts w:ascii="Tahoma" w:hAnsi="Tahoma" w:cs="Tahoma"/>
                <w:sz w:val="20"/>
              </w:rPr>
              <w:t>1.</w:t>
            </w:r>
            <w:r w:rsidR="00D14E4E">
              <w:rPr>
                <w:rFonts w:ascii="Tahoma" w:hAnsi="Tahoma" w:cs="Tahoma"/>
                <w:sz w:val="20"/>
              </w:rPr>
              <w:t xml:space="preserve"> Subnil  or equivalent suppliers.</w:t>
            </w:r>
          </w:p>
          <w:p w:rsidR="001902E9" w:rsidRPr="00366C16" w:rsidRDefault="001902E9" w:rsidP="001902E9">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BE4A88" w:rsidP="00BE4A88">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D14E4E">
              <w:rPr>
                <w:rFonts w:ascii="Tahoma" w:hAnsi="Tahoma" w:cs="Tahoma"/>
                <w:sz w:val="20"/>
              </w:rPr>
              <w:t>4</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097A12" w:rsidRPr="00264549" w:rsidRDefault="00097A12"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272596" w:rsidRPr="002B4B27" w:rsidRDefault="00272596" w:rsidP="002B4B27">
            <w:pPr>
              <w:spacing w:line="360" w:lineRule="auto"/>
              <w:rPr>
                <w:rFonts w:ascii="Tahoma" w:hAnsi="Tahoma" w:cs="Tahoma"/>
                <w:sz w:val="22"/>
                <w:szCs w:val="22"/>
              </w:rPr>
            </w:pPr>
            <w:r w:rsidRPr="002B4B27">
              <w:rPr>
                <w:rFonts w:ascii="Tahoma" w:hAnsi="Tahoma" w:cs="Tahoma"/>
                <w:sz w:val="22"/>
                <w:szCs w:val="22"/>
              </w:rPr>
              <w:t>Specification:</w:t>
            </w:r>
          </w:p>
          <w:p w:rsidR="000721FE" w:rsidRPr="002B4B27" w:rsidRDefault="002B4B27" w:rsidP="008C6CF5">
            <w:pPr>
              <w:spacing w:line="360" w:lineRule="auto"/>
              <w:rPr>
                <w:rFonts w:ascii="Tahoma" w:hAnsi="Tahoma" w:cs="Tahoma"/>
                <w:sz w:val="22"/>
                <w:szCs w:val="22"/>
              </w:rPr>
            </w:pPr>
            <w:r>
              <w:rPr>
                <w:rFonts w:ascii="Tahoma" w:hAnsi="Tahoma" w:cs="Tahoma"/>
                <w:sz w:val="22"/>
                <w:szCs w:val="22"/>
              </w:rPr>
              <w:t>1.</w:t>
            </w:r>
            <w:r w:rsidR="000721FE" w:rsidRPr="002B4B27">
              <w:rPr>
                <w:rFonts w:ascii="Tahoma" w:hAnsi="Tahoma" w:cs="Tahoma"/>
                <w:sz w:val="22"/>
                <w:szCs w:val="22"/>
              </w:rPr>
              <w:t>Model Osprey : 18 V</w:t>
            </w:r>
          </w:p>
          <w:p w:rsidR="000721FE" w:rsidRPr="002B4B27" w:rsidRDefault="002B4B27" w:rsidP="008C6CF5">
            <w:pPr>
              <w:spacing w:line="360" w:lineRule="auto"/>
              <w:rPr>
                <w:rFonts w:ascii="Tahoma" w:hAnsi="Tahoma" w:cs="Tahoma"/>
                <w:sz w:val="22"/>
                <w:szCs w:val="22"/>
              </w:rPr>
            </w:pPr>
            <w:r>
              <w:rPr>
                <w:rFonts w:ascii="Tahoma" w:hAnsi="Tahoma" w:cs="Tahoma"/>
                <w:sz w:val="22"/>
                <w:szCs w:val="22"/>
              </w:rPr>
              <w:t>2.</w:t>
            </w:r>
            <w:r w:rsidR="000721FE" w:rsidRPr="002B4B27">
              <w:rPr>
                <w:rFonts w:ascii="Tahoma" w:hAnsi="Tahoma" w:cs="Tahoma"/>
                <w:sz w:val="22"/>
                <w:szCs w:val="22"/>
              </w:rPr>
              <w:t>Wrap with BOPP film</w:t>
            </w:r>
          </w:p>
          <w:p w:rsidR="000721FE" w:rsidRPr="002B4B27" w:rsidRDefault="002B4B27" w:rsidP="008C6CF5">
            <w:pPr>
              <w:spacing w:line="360" w:lineRule="auto"/>
              <w:rPr>
                <w:rFonts w:ascii="Tahoma" w:hAnsi="Tahoma" w:cs="Tahoma"/>
                <w:sz w:val="22"/>
                <w:szCs w:val="22"/>
              </w:rPr>
            </w:pPr>
            <w:r>
              <w:rPr>
                <w:rFonts w:ascii="Tahoma" w:hAnsi="Tahoma" w:cs="Tahoma"/>
                <w:sz w:val="22"/>
                <w:szCs w:val="22"/>
              </w:rPr>
              <w:t>3.</w:t>
            </w:r>
            <w:r w:rsidR="000721FE" w:rsidRPr="002B4B27">
              <w:rPr>
                <w:rFonts w:ascii="Tahoma" w:hAnsi="Tahoma" w:cs="Tahoma"/>
                <w:sz w:val="22"/>
                <w:szCs w:val="22"/>
              </w:rPr>
              <w:t>Wrap sealer</w:t>
            </w:r>
          </w:p>
          <w:p w:rsidR="000721FE" w:rsidRPr="002B4B27" w:rsidRDefault="002B4B27" w:rsidP="008C6CF5">
            <w:pPr>
              <w:spacing w:line="360" w:lineRule="auto"/>
              <w:rPr>
                <w:rFonts w:ascii="Tahoma" w:hAnsi="Tahoma" w:cs="Tahoma"/>
                <w:sz w:val="22"/>
                <w:szCs w:val="22"/>
              </w:rPr>
            </w:pPr>
            <w:r>
              <w:rPr>
                <w:rFonts w:ascii="Tahoma" w:hAnsi="Tahoma" w:cs="Tahoma"/>
                <w:sz w:val="22"/>
                <w:szCs w:val="22"/>
              </w:rPr>
              <w:t>4.</w:t>
            </w:r>
            <w:r w:rsidR="000721FE" w:rsidRPr="002B4B27">
              <w:rPr>
                <w:rFonts w:ascii="Tahoma" w:hAnsi="Tahoma" w:cs="Tahoma"/>
                <w:sz w:val="22"/>
                <w:szCs w:val="22"/>
              </w:rPr>
              <w:t>Folder for wrap</w:t>
            </w:r>
          </w:p>
          <w:p w:rsidR="00C02227" w:rsidRPr="002B4B27" w:rsidRDefault="002B4B27" w:rsidP="00506CE1">
            <w:pPr>
              <w:spacing w:line="360" w:lineRule="auto"/>
              <w:rPr>
                <w:rFonts w:ascii="Tahoma" w:hAnsi="Tahoma" w:cs="Tahoma"/>
                <w:sz w:val="22"/>
                <w:szCs w:val="22"/>
              </w:rPr>
            </w:pPr>
            <w:r>
              <w:rPr>
                <w:rFonts w:ascii="Tahoma" w:hAnsi="Tahoma" w:cs="Tahoma"/>
                <w:sz w:val="22"/>
                <w:szCs w:val="22"/>
              </w:rPr>
              <w:t>5.</w:t>
            </w:r>
            <w:r w:rsidRPr="002B4B27">
              <w:rPr>
                <w:rFonts w:ascii="Tahoma" w:hAnsi="Tahoma" w:cs="Tahoma"/>
                <w:sz w:val="22"/>
                <w:szCs w:val="22"/>
              </w:rPr>
              <w:t xml:space="preserve"> Wrap</w:t>
            </w:r>
            <w:r w:rsidR="000721FE" w:rsidRPr="002B4B27">
              <w:rPr>
                <w:rFonts w:ascii="Tahoma" w:hAnsi="Tahoma" w:cs="Tahoma"/>
                <w:sz w:val="22"/>
                <w:szCs w:val="22"/>
              </w:rPr>
              <w:t xml:space="preserve"> </w:t>
            </w:r>
            <w:r w:rsidR="00E04678" w:rsidRPr="002B4B27">
              <w:rPr>
                <w:rFonts w:ascii="Tahoma" w:hAnsi="Tahoma" w:cs="Tahoma"/>
                <w:sz w:val="22"/>
                <w:szCs w:val="22"/>
              </w:rPr>
              <w:t>material:</w:t>
            </w:r>
            <w:r w:rsidR="000721FE" w:rsidRPr="002B4B27">
              <w:rPr>
                <w:rFonts w:ascii="Tahoma" w:hAnsi="Tahoma" w:cs="Tahoma"/>
                <w:sz w:val="22"/>
                <w:szCs w:val="22"/>
              </w:rPr>
              <w:t xml:space="preserve"> BOPP Film</w:t>
            </w:r>
            <w:r>
              <w:rPr>
                <w:rFonts w:ascii="Tahoma" w:hAnsi="Tahoma" w:cs="Tahoma"/>
                <w:sz w:val="22"/>
                <w:szCs w:val="22"/>
              </w:rPr>
              <w:t>6.</w:t>
            </w:r>
          </w:p>
          <w:p w:rsidR="000721FE" w:rsidRPr="002B4B27" w:rsidRDefault="002B4B27" w:rsidP="00506CE1">
            <w:pPr>
              <w:spacing w:line="360" w:lineRule="auto"/>
              <w:rPr>
                <w:rFonts w:ascii="Tahoma" w:hAnsi="Tahoma" w:cs="Tahoma"/>
                <w:sz w:val="22"/>
                <w:szCs w:val="22"/>
              </w:rPr>
            </w:pPr>
            <w:r>
              <w:rPr>
                <w:rFonts w:ascii="Tahoma" w:hAnsi="Tahoma" w:cs="Tahoma"/>
                <w:sz w:val="22"/>
                <w:szCs w:val="22"/>
              </w:rPr>
              <w:t>6.</w:t>
            </w:r>
            <w:r w:rsidRPr="002B4B27">
              <w:rPr>
                <w:rFonts w:ascii="Tahoma" w:hAnsi="Tahoma" w:cs="Tahoma"/>
                <w:sz w:val="22"/>
                <w:szCs w:val="22"/>
              </w:rPr>
              <w:t xml:space="preserve"> Product</w:t>
            </w:r>
            <w:r w:rsidR="000721FE" w:rsidRPr="002B4B27">
              <w:rPr>
                <w:rFonts w:ascii="Tahoma" w:hAnsi="Tahoma" w:cs="Tahoma"/>
                <w:sz w:val="22"/>
                <w:szCs w:val="22"/>
              </w:rPr>
              <w:t xml:space="preserve"> in &amp; out conveying belt. </w:t>
            </w:r>
          </w:p>
          <w:p w:rsidR="002B4B27" w:rsidRPr="002B4B27" w:rsidRDefault="002B4B27" w:rsidP="00506CE1">
            <w:pPr>
              <w:spacing w:line="360" w:lineRule="auto"/>
              <w:rPr>
                <w:rFonts w:ascii="Tahoma" w:hAnsi="Tahoma" w:cs="Tahoma"/>
                <w:sz w:val="22"/>
                <w:szCs w:val="22"/>
              </w:rPr>
            </w:pPr>
            <w:r>
              <w:rPr>
                <w:rFonts w:ascii="Tahoma" w:hAnsi="Tahoma" w:cs="Tahoma"/>
                <w:sz w:val="22"/>
                <w:szCs w:val="22"/>
              </w:rPr>
              <w:t>7.</w:t>
            </w:r>
            <w:r w:rsidRPr="002B4B27">
              <w:rPr>
                <w:rFonts w:ascii="Tahoma" w:hAnsi="Tahoma" w:cs="Tahoma"/>
                <w:sz w:val="22"/>
                <w:szCs w:val="22"/>
              </w:rPr>
              <w:t xml:space="preserve"> Machine should be PLC based control.</w:t>
            </w:r>
          </w:p>
          <w:p w:rsidR="002B4B27" w:rsidRPr="002B4B27" w:rsidRDefault="002B4B27" w:rsidP="00506CE1">
            <w:pPr>
              <w:spacing w:line="360" w:lineRule="auto"/>
              <w:rPr>
                <w:rFonts w:ascii="Tahoma" w:hAnsi="Tahoma" w:cs="Tahoma"/>
                <w:sz w:val="22"/>
                <w:szCs w:val="22"/>
              </w:rPr>
            </w:pPr>
            <w:r>
              <w:rPr>
                <w:rFonts w:ascii="Tahoma" w:hAnsi="Tahoma" w:cs="Tahoma"/>
                <w:sz w:val="22"/>
                <w:szCs w:val="22"/>
              </w:rPr>
              <w:t>8.</w:t>
            </w:r>
            <w:r w:rsidRPr="002B4B27">
              <w:rPr>
                <w:rFonts w:ascii="Tahoma" w:hAnsi="Tahoma" w:cs="Tahoma"/>
                <w:sz w:val="22"/>
                <w:szCs w:val="22"/>
              </w:rPr>
              <w:t>21 CFR part 11 compliant software</w:t>
            </w:r>
          </w:p>
          <w:p w:rsidR="002B4B27" w:rsidRPr="002B4B27" w:rsidRDefault="002B4B27" w:rsidP="00506CE1">
            <w:pPr>
              <w:spacing w:line="360" w:lineRule="auto"/>
              <w:rPr>
                <w:rFonts w:ascii="Tahoma" w:hAnsi="Tahoma" w:cs="Tahoma"/>
                <w:sz w:val="22"/>
                <w:szCs w:val="22"/>
              </w:rPr>
            </w:pPr>
            <w:r>
              <w:rPr>
                <w:rFonts w:ascii="Tahoma" w:hAnsi="Tahoma" w:cs="Tahoma"/>
                <w:sz w:val="22"/>
                <w:szCs w:val="22"/>
              </w:rPr>
              <w:t>9.</w:t>
            </w:r>
            <w:r w:rsidRPr="002B4B27">
              <w:rPr>
                <w:rFonts w:ascii="Tahoma" w:hAnsi="Tahoma" w:cs="Tahoma"/>
                <w:sz w:val="22"/>
                <w:szCs w:val="22"/>
              </w:rPr>
              <w:t>Machine should be provide side pusher with sensor, main</w:t>
            </w:r>
          </w:p>
          <w:p w:rsidR="002B4B27" w:rsidRPr="002B4B27" w:rsidRDefault="002B4B27" w:rsidP="00506CE1">
            <w:pPr>
              <w:spacing w:line="360" w:lineRule="auto"/>
              <w:rPr>
                <w:rFonts w:ascii="Tahoma" w:hAnsi="Tahoma" w:cs="Tahoma"/>
                <w:sz w:val="22"/>
                <w:szCs w:val="22"/>
              </w:rPr>
            </w:pPr>
            <w:r>
              <w:rPr>
                <w:rFonts w:ascii="Tahoma" w:hAnsi="Tahoma" w:cs="Tahoma"/>
                <w:sz w:val="22"/>
                <w:szCs w:val="22"/>
              </w:rPr>
              <w:t>Pusher with sensor, Shrink wraps</w:t>
            </w:r>
            <w:r w:rsidRPr="002B4B27">
              <w:rPr>
                <w:rFonts w:ascii="Tahoma" w:hAnsi="Tahoma" w:cs="Tahoma"/>
                <w:sz w:val="22"/>
                <w:szCs w:val="22"/>
              </w:rPr>
              <w:t xml:space="preserve"> roller, cutter, main heater &amp;</w:t>
            </w:r>
            <w:r>
              <w:rPr>
                <w:rFonts w:ascii="Tahoma" w:hAnsi="Tahoma" w:cs="Tahoma"/>
                <w:sz w:val="22"/>
                <w:szCs w:val="22"/>
              </w:rPr>
              <w:t xml:space="preserve"> </w:t>
            </w:r>
            <w:r w:rsidRPr="002B4B27">
              <w:rPr>
                <w:rFonts w:ascii="Tahoma" w:hAnsi="Tahoma" w:cs="Tahoma"/>
                <w:sz w:val="22"/>
                <w:szCs w:val="22"/>
              </w:rPr>
              <w:t>Side heater, guide plat, etc.</w:t>
            </w:r>
          </w:p>
          <w:p w:rsidR="002B4B27" w:rsidRDefault="002B4B27" w:rsidP="00506CE1">
            <w:pPr>
              <w:spacing w:line="360" w:lineRule="auto"/>
              <w:rPr>
                <w:rFonts w:ascii="Tahoma" w:hAnsi="Tahoma" w:cs="Tahoma"/>
                <w:sz w:val="20"/>
              </w:rPr>
            </w:pPr>
            <w:r>
              <w:rPr>
                <w:rFonts w:ascii="Tahoma" w:hAnsi="Tahoma" w:cs="Tahoma"/>
                <w:sz w:val="22"/>
                <w:szCs w:val="22"/>
              </w:rPr>
              <w:t>10.</w:t>
            </w:r>
            <w:r w:rsidRPr="002B4B27">
              <w:rPr>
                <w:rFonts w:ascii="Tahoma" w:hAnsi="Tahoma" w:cs="Tahoma"/>
                <w:sz w:val="22"/>
                <w:szCs w:val="22"/>
              </w:rPr>
              <w:t xml:space="preserve"> Machine should be </w:t>
            </w:r>
            <w:r w:rsidR="00920E04" w:rsidRPr="002B4B27">
              <w:rPr>
                <w:rFonts w:ascii="Tahoma" w:hAnsi="Tahoma" w:cs="Tahoma"/>
                <w:sz w:val="22"/>
                <w:szCs w:val="22"/>
              </w:rPr>
              <w:t>providing</w:t>
            </w:r>
            <w:r w:rsidRPr="002B4B27">
              <w:rPr>
                <w:rFonts w:ascii="Tahoma" w:hAnsi="Tahoma" w:cs="Tahoma"/>
                <w:sz w:val="22"/>
                <w:szCs w:val="22"/>
              </w:rPr>
              <w:t xml:space="preserve"> variable speed controller</w:t>
            </w:r>
            <w:r w:rsidRPr="005027B1">
              <w:t>.</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506CE1">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6071"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192"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lastRenderedPageBreak/>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lastRenderedPageBreak/>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lastRenderedPageBreak/>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97A12" w:rsidRDefault="00097A12" w:rsidP="00C53CE5">
      <w:pPr>
        <w:pStyle w:val="BodyTextIndent"/>
        <w:ind w:left="-270" w:firstLine="270"/>
        <w:rPr>
          <w:rFonts w:ascii="Tahoma" w:hAnsi="Tahoma" w:cs="Tahoma"/>
          <w:b/>
          <w:bCs/>
          <w:sz w:val="20"/>
        </w:rPr>
      </w:pPr>
    </w:p>
    <w:p w:rsidR="00097A12" w:rsidRDefault="00097A12" w:rsidP="00C53CE5">
      <w:pPr>
        <w:pStyle w:val="BodyTextIndent"/>
        <w:ind w:left="-270" w:firstLine="270"/>
        <w:rPr>
          <w:rFonts w:ascii="Tahoma" w:hAnsi="Tahoma" w:cs="Tahoma"/>
          <w:b/>
          <w:bCs/>
          <w:sz w:val="20"/>
        </w:rPr>
      </w:pPr>
    </w:p>
    <w:p w:rsidR="00097A12" w:rsidRDefault="00097A12" w:rsidP="00C53CE5">
      <w:pPr>
        <w:pStyle w:val="BodyTextIndent"/>
        <w:ind w:left="-270" w:firstLine="270"/>
        <w:rPr>
          <w:rFonts w:ascii="Tahoma" w:hAnsi="Tahoma" w:cs="Tahoma"/>
          <w:b/>
          <w:bCs/>
          <w:sz w:val="20"/>
        </w:rPr>
      </w:pPr>
    </w:p>
    <w:p w:rsidR="00097A12" w:rsidRDefault="00097A12"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D73C13"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97A12" w:rsidRDefault="00097A12" w:rsidP="00F42B23">
      <w:pPr>
        <w:pStyle w:val="BodyTextIndent"/>
        <w:ind w:left="0" w:firstLine="0"/>
        <w:rPr>
          <w:rFonts w:ascii="Tahoma" w:hAnsi="Tahoma" w:cs="Tahoma"/>
          <w:b/>
          <w:bCs/>
          <w:sz w:val="20"/>
        </w:rPr>
      </w:pPr>
    </w:p>
    <w:p w:rsidR="00097A12" w:rsidRDefault="00097A12" w:rsidP="00F42B23">
      <w:pPr>
        <w:pStyle w:val="BodyTextIndent"/>
        <w:ind w:left="0" w:firstLine="0"/>
        <w:rPr>
          <w:rFonts w:ascii="Tahoma" w:hAnsi="Tahoma" w:cs="Tahoma"/>
          <w:b/>
          <w:bCs/>
          <w:sz w:val="20"/>
        </w:rPr>
      </w:pPr>
    </w:p>
    <w:p w:rsidR="00097A12" w:rsidRDefault="00097A12" w:rsidP="00F42B23">
      <w:pPr>
        <w:pStyle w:val="BodyTextIndent"/>
        <w:ind w:left="0" w:firstLine="0"/>
        <w:rPr>
          <w:rFonts w:ascii="Tahoma" w:hAnsi="Tahoma" w:cs="Tahoma"/>
          <w:b/>
          <w:bCs/>
          <w:sz w:val="20"/>
        </w:rPr>
      </w:pPr>
    </w:p>
    <w:p w:rsidR="00097A12" w:rsidRDefault="00097A12" w:rsidP="00F42B23">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lastRenderedPageBreak/>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136FA3">
            <w:pPr>
              <w:pStyle w:val="BodyTextIndent"/>
              <w:spacing w:line="360" w:lineRule="auto"/>
              <w:ind w:left="0" w:firstLine="0"/>
              <w:rPr>
                <w:rFonts w:ascii="Tahoma" w:hAnsi="Tahoma" w:cs="Tahoma"/>
                <w:sz w:val="20"/>
              </w:rPr>
            </w:pPr>
            <w:r>
              <w:rPr>
                <w:rFonts w:ascii="Tahoma" w:hAnsi="Tahoma" w:cs="Tahoma"/>
                <w:sz w:val="20"/>
              </w:rPr>
              <w:t xml:space="preserve">DQ, IQ, </w:t>
            </w:r>
            <w:r w:rsidR="003C2B7E">
              <w:rPr>
                <w:rFonts w:ascii="Tahoma" w:hAnsi="Tahoma" w:cs="Tahoma"/>
                <w:sz w:val="20"/>
              </w:rPr>
              <w:t>OQ,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contractor will be directly responsible of the system </w:t>
            </w:r>
            <w:r w:rsidRPr="00264549">
              <w:rPr>
                <w:rFonts w:ascii="Tahoma" w:hAnsi="Tahoma" w:cs="Tahoma"/>
                <w:sz w:val="20"/>
              </w:rPr>
              <w:lastRenderedPageBreak/>
              <w:t>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lastRenderedPageBreak/>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lastRenderedPageBreak/>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3EAB" w:rsidRDefault="00693EAB">
      <w:r>
        <w:separator/>
      </w:r>
    </w:p>
  </w:endnote>
  <w:endnote w:type="continuationSeparator" w:id="1">
    <w:p w:rsidR="00693EAB" w:rsidRDefault="00693E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D14E4E">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D14E4E" w:rsidRDefault="00D14E4E">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D14E4E" w:rsidRDefault="00D14E4E" w:rsidP="0068091D">
          <w:pPr>
            <w:pStyle w:val="Footer"/>
            <w:jc w:val="center"/>
            <w:rPr>
              <w:rFonts w:ascii="Tahoma" w:hAnsi="Tahoma" w:cs="Tahoma"/>
            </w:rPr>
          </w:pPr>
          <w:r>
            <w:rPr>
              <w:rStyle w:val="PageNumber"/>
              <w:rFonts w:ascii="Tahoma" w:hAnsi="Tahoma" w:cs="Tahoma"/>
            </w:rPr>
            <w:t xml:space="preserve">Page </w:t>
          </w:r>
          <w:r w:rsidR="00F55E38">
            <w:rPr>
              <w:rStyle w:val="PageNumber"/>
              <w:rFonts w:ascii="Tahoma" w:hAnsi="Tahoma" w:cs="Tahoma"/>
            </w:rPr>
            <w:fldChar w:fldCharType="begin"/>
          </w:r>
          <w:r>
            <w:rPr>
              <w:rStyle w:val="PageNumber"/>
              <w:rFonts w:ascii="Tahoma" w:hAnsi="Tahoma" w:cs="Tahoma"/>
            </w:rPr>
            <w:instrText xml:space="preserve"> PAGE </w:instrText>
          </w:r>
          <w:r w:rsidR="00F55E38">
            <w:rPr>
              <w:rStyle w:val="PageNumber"/>
              <w:rFonts w:ascii="Tahoma" w:hAnsi="Tahoma" w:cs="Tahoma"/>
            </w:rPr>
            <w:fldChar w:fldCharType="separate"/>
          </w:r>
          <w:r w:rsidR="00710188">
            <w:rPr>
              <w:rStyle w:val="PageNumber"/>
              <w:rFonts w:ascii="Tahoma" w:hAnsi="Tahoma" w:cs="Tahoma"/>
              <w:noProof/>
            </w:rPr>
            <w:t>12</w:t>
          </w:r>
          <w:r w:rsidR="00F55E38">
            <w:rPr>
              <w:rStyle w:val="PageNumber"/>
              <w:rFonts w:ascii="Tahoma" w:hAnsi="Tahoma" w:cs="Tahoma"/>
            </w:rPr>
            <w:fldChar w:fldCharType="end"/>
          </w:r>
          <w:r>
            <w:rPr>
              <w:rStyle w:val="PageNumber"/>
              <w:rFonts w:ascii="Tahoma" w:hAnsi="Tahoma" w:cs="Tahoma"/>
            </w:rPr>
            <w:t xml:space="preserve"> of 11</w:t>
          </w:r>
        </w:p>
      </w:tc>
    </w:tr>
  </w:tbl>
  <w:p w:rsidR="00D14E4E" w:rsidRDefault="00D14E4E">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E4E" w:rsidRDefault="00D14E4E">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3EAB" w:rsidRDefault="00693EAB">
      <w:r>
        <w:separator/>
      </w:r>
    </w:p>
  </w:footnote>
  <w:footnote w:type="continuationSeparator" w:id="1">
    <w:p w:rsidR="00693EAB" w:rsidRDefault="00693E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E4E" w:rsidRPr="00264549" w:rsidRDefault="00D14E4E">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426768" r:id="rId2"/>
      </w:object>
    </w:r>
  </w:p>
  <w:p w:rsidR="00D14E4E" w:rsidRPr="00264549" w:rsidRDefault="00D14E4E">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D14E4E" w:rsidRPr="00264549" w:rsidTr="00CC1047">
      <w:trPr>
        <w:cantSplit/>
        <w:trHeight w:val="970"/>
      </w:trPr>
      <w:tc>
        <w:tcPr>
          <w:tcW w:w="6427" w:type="dxa"/>
          <w:tcBorders>
            <w:bottom w:val="single" w:sz="4" w:space="0" w:color="auto"/>
          </w:tcBorders>
          <w:vAlign w:val="center"/>
        </w:tcPr>
        <w:p w:rsidR="00D14E4E" w:rsidRPr="00264549" w:rsidRDefault="00D14E4E">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D14E4E" w:rsidRPr="00264549" w:rsidRDefault="00D14E4E">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D14E4E" w:rsidRPr="00264549" w:rsidRDefault="00D14E4E">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DE2F3A">
            <w:rPr>
              <w:rFonts w:ascii="Tahoma" w:hAnsi="Tahoma" w:cs="Tahoma"/>
              <w:b/>
              <w:iCs/>
              <w:color w:val="000000"/>
              <w:szCs w:val="20"/>
            </w:rPr>
            <w:t>URS/BP/054</w:t>
          </w:r>
        </w:p>
      </w:tc>
    </w:tr>
  </w:tbl>
  <w:p w:rsidR="00D14E4E" w:rsidRDefault="00D14E4E">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E4E" w:rsidRDefault="00D14E4E">
    <w:pPr>
      <w:pStyle w:val="Header"/>
      <w:ind w:hanging="187"/>
      <w:rPr>
        <w:rFonts w:ascii="Tahoma" w:hAnsi="Tahoma" w:cs="Tahoma"/>
        <w:b/>
        <w:bCs/>
        <w:sz w:val="22"/>
      </w:rPr>
    </w:pPr>
    <w:r>
      <w:rPr>
        <w:rFonts w:ascii="Tahoma" w:hAnsi="Tahoma" w:cs="Tahoma"/>
        <w:b/>
        <w:bCs/>
        <w:sz w:val="22"/>
      </w:rPr>
      <w:t xml:space="preserve"> </w:t>
    </w:r>
  </w:p>
  <w:p w:rsidR="00D14E4E" w:rsidRPr="00264549" w:rsidRDefault="00D14E4E" w:rsidP="00B75DA1">
    <w:pPr>
      <w:pStyle w:val="Header"/>
      <w:ind w:hanging="187"/>
      <w:jc w:val="center"/>
      <w:rPr>
        <w:rFonts w:ascii="Tahoma" w:hAnsi="Tahoma" w:cs="Tahoma"/>
        <w:b/>
      </w:rPr>
    </w:pPr>
    <w:r w:rsidRPr="00264549">
      <w:rPr>
        <w:rFonts w:ascii="Tahoma" w:hAnsi="Tahoma" w:cs="Tahoma"/>
        <w:b/>
      </w:rPr>
      <w:t>Annexure-I</w:t>
    </w:r>
  </w:p>
  <w:p w:rsidR="00D14E4E" w:rsidRDefault="00D14E4E">
    <w:pPr>
      <w:pStyle w:val="Header"/>
      <w:ind w:hanging="187"/>
      <w:rPr>
        <w:rFonts w:ascii="Tahoma" w:hAnsi="Tahoma" w:cs="Tahoma"/>
      </w:rPr>
    </w:pPr>
  </w:p>
  <w:p w:rsidR="00D14E4E" w:rsidRDefault="00D14E4E">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D20D60"/>
    <w:multiLevelType w:val="hybridMultilevel"/>
    <w:tmpl w:val="A81A9E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2">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4">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0">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7"/>
  </w:num>
  <w:num w:numId="2">
    <w:abstractNumId w:val="15"/>
  </w:num>
  <w:num w:numId="3">
    <w:abstractNumId w:val="18"/>
  </w:num>
  <w:num w:numId="4">
    <w:abstractNumId w:val="2"/>
  </w:num>
  <w:num w:numId="5">
    <w:abstractNumId w:val="13"/>
  </w:num>
  <w:num w:numId="6">
    <w:abstractNumId w:val="14"/>
  </w:num>
  <w:num w:numId="7">
    <w:abstractNumId w:val="19"/>
  </w:num>
  <w:num w:numId="8">
    <w:abstractNumId w:val="21"/>
  </w:num>
  <w:num w:numId="9">
    <w:abstractNumId w:val="22"/>
  </w:num>
  <w:num w:numId="10">
    <w:abstractNumId w:val="1"/>
  </w:num>
  <w:num w:numId="11">
    <w:abstractNumId w:val="4"/>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20"/>
  </w:num>
  <w:num w:numId="17">
    <w:abstractNumId w:val="6"/>
  </w:num>
  <w:num w:numId="18">
    <w:abstractNumId w:val="9"/>
  </w:num>
  <w:num w:numId="19">
    <w:abstractNumId w:val="12"/>
  </w:num>
  <w:num w:numId="20">
    <w:abstractNumId w:val="24"/>
  </w:num>
  <w:num w:numId="21">
    <w:abstractNumId w:val="23"/>
  </w:num>
  <w:num w:numId="22">
    <w:abstractNumId w:val="11"/>
  </w:num>
  <w:num w:numId="23">
    <w:abstractNumId w:val="25"/>
  </w:num>
  <w:num w:numId="24">
    <w:abstractNumId w:val="3"/>
  </w:num>
  <w:num w:numId="25">
    <w:abstractNumId w:val="5"/>
  </w:num>
  <w:num w:numId="26">
    <w:abstractNumId w:val="16"/>
  </w:num>
  <w:num w:numId="27">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rsids>
    <w:rsidRoot w:val="00B17BB7"/>
    <w:rsid w:val="000021A4"/>
    <w:rsid w:val="00013146"/>
    <w:rsid w:val="00020CBD"/>
    <w:rsid w:val="00022F18"/>
    <w:rsid w:val="000247B6"/>
    <w:rsid w:val="00025482"/>
    <w:rsid w:val="00027122"/>
    <w:rsid w:val="00034B54"/>
    <w:rsid w:val="0004151A"/>
    <w:rsid w:val="000434AD"/>
    <w:rsid w:val="00052BFB"/>
    <w:rsid w:val="000543E4"/>
    <w:rsid w:val="00054B93"/>
    <w:rsid w:val="00057B8D"/>
    <w:rsid w:val="00062BFC"/>
    <w:rsid w:val="0006489B"/>
    <w:rsid w:val="000721FE"/>
    <w:rsid w:val="00074FD8"/>
    <w:rsid w:val="00077185"/>
    <w:rsid w:val="00086C2D"/>
    <w:rsid w:val="0009195C"/>
    <w:rsid w:val="00092BC6"/>
    <w:rsid w:val="00097A12"/>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76A"/>
    <w:rsid w:val="00125F32"/>
    <w:rsid w:val="00126C19"/>
    <w:rsid w:val="0013119A"/>
    <w:rsid w:val="00133789"/>
    <w:rsid w:val="0013493A"/>
    <w:rsid w:val="001367A7"/>
    <w:rsid w:val="00136FA3"/>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90C24"/>
    <w:rsid w:val="00297D00"/>
    <w:rsid w:val="002A1FE6"/>
    <w:rsid w:val="002B08C4"/>
    <w:rsid w:val="002B2E8F"/>
    <w:rsid w:val="002B32EF"/>
    <w:rsid w:val="002B4B27"/>
    <w:rsid w:val="002B5566"/>
    <w:rsid w:val="002B602B"/>
    <w:rsid w:val="002B6541"/>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2E17"/>
    <w:rsid w:val="003B44D6"/>
    <w:rsid w:val="003C0161"/>
    <w:rsid w:val="003C01E0"/>
    <w:rsid w:val="003C2B7E"/>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44C70"/>
    <w:rsid w:val="00455012"/>
    <w:rsid w:val="004711CD"/>
    <w:rsid w:val="00480F6B"/>
    <w:rsid w:val="00482256"/>
    <w:rsid w:val="00482570"/>
    <w:rsid w:val="00484A10"/>
    <w:rsid w:val="004A1139"/>
    <w:rsid w:val="004A331A"/>
    <w:rsid w:val="004A3453"/>
    <w:rsid w:val="004A7EAB"/>
    <w:rsid w:val="004B3EC1"/>
    <w:rsid w:val="004C0F12"/>
    <w:rsid w:val="004D12CC"/>
    <w:rsid w:val="004D1583"/>
    <w:rsid w:val="004F1079"/>
    <w:rsid w:val="004F65CA"/>
    <w:rsid w:val="00505CD4"/>
    <w:rsid w:val="00506CE1"/>
    <w:rsid w:val="0051145A"/>
    <w:rsid w:val="005135DD"/>
    <w:rsid w:val="00514CCA"/>
    <w:rsid w:val="00515138"/>
    <w:rsid w:val="005223FE"/>
    <w:rsid w:val="0052585B"/>
    <w:rsid w:val="00526502"/>
    <w:rsid w:val="005317E9"/>
    <w:rsid w:val="00534FD4"/>
    <w:rsid w:val="00537642"/>
    <w:rsid w:val="00542976"/>
    <w:rsid w:val="0054424B"/>
    <w:rsid w:val="00546A15"/>
    <w:rsid w:val="005523A6"/>
    <w:rsid w:val="0056490B"/>
    <w:rsid w:val="005710EB"/>
    <w:rsid w:val="00572260"/>
    <w:rsid w:val="0057480A"/>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AB"/>
    <w:rsid w:val="00693EB3"/>
    <w:rsid w:val="00695FCE"/>
    <w:rsid w:val="006A4C95"/>
    <w:rsid w:val="006A505C"/>
    <w:rsid w:val="006A6FF0"/>
    <w:rsid w:val="006B0128"/>
    <w:rsid w:val="006B26E2"/>
    <w:rsid w:val="006B4CD3"/>
    <w:rsid w:val="006C00FC"/>
    <w:rsid w:val="006C57B8"/>
    <w:rsid w:val="006D01F1"/>
    <w:rsid w:val="006D0535"/>
    <w:rsid w:val="006D613F"/>
    <w:rsid w:val="006E08DC"/>
    <w:rsid w:val="006E0AF2"/>
    <w:rsid w:val="006F065B"/>
    <w:rsid w:val="006F646C"/>
    <w:rsid w:val="00710188"/>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0445"/>
    <w:rsid w:val="00853DA3"/>
    <w:rsid w:val="00853F16"/>
    <w:rsid w:val="008548BA"/>
    <w:rsid w:val="00857DE5"/>
    <w:rsid w:val="00863AF9"/>
    <w:rsid w:val="008658EE"/>
    <w:rsid w:val="00867722"/>
    <w:rsid w:val="00870C45"/>
    <w:rsid w:val="00871947"/>
    <w:rsid w:val="00885B3B"/>
    <w:rsid w:val="00886BF7"/>
    <w:rsid w:val="00892F1D"/>
    <w:rsid w:val="00894258"/>
    <w:rsid w:val="008A694B"/>
    <w:rsid w:val="008A77C0"/>
    <w:rsid w:val="008B0DC9"/>
    <w:rsid w:val="008B19E1"/>
    <w:rsid w:val="008B3D32"/>
    <w:rsid w:val="008C59D6"/>
    <w:rsid w:val="008C6CF5"/>
    <w:rsid w:val="008D69DA"/>
    <w:rsid w:val="008E4706"/>
    <w:rsid w:val="008E4B33"/>
    <w:rsid w:val="008F7916"/>
    <w:rsid w:val="00910276"/>
    <w:rsid w:val="00910BB0"/>
    <w:rsid w:val="00913EA7"/>
    <w:rsid w:val="00920E04"/>
    <w:rsid w:val="00921A49"/>
    <w:rsid w:val="009301BB"/>
    <w:rsid w:val="00931B62"/>
    <w:rsid w:val="00940F66"/>
    <w:rsid w:val="00946140"/>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E4A88"/>
    <w:rsid w:val="00BF08D8"/>
    <w:rsid w:val="00BF0DBC"/>
    <w:rsid w:val="00BF3901"/>
    <w:rsid w:val="00BF7875"/>
    <w:rsid w:val="00C017DE"/>
    <w:rsid w:val="00C0207E"/>
    <w:rsid w:val="00C02227"/>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0CA1"/>
    <w:rsid w:val="00CF27C9"/>
    <w:rsid w:val="00D0329C"/>
    <w:rsid w:val="00D0530A"/>
    <w:rsid w:val="00D108CA"/>
    <w:rsid w:val="00D10F0D"/>
    <w:rsid w:val="00D14E4E"/>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3C13"/>
    <w:rsid w:val="00D75D92"/>
    <w:rsid w:val="00D80D41"/>
    <w:rsid w:val="00D821B3"/>
    <w:rsid w:val="00D82A4B"/>
    <w:rsid w:val="00D83A77"/>
    <w:rsid w:val="00D93DE6"/>
    <w:rsid w:val="00D94529"/>
    <w:rsid w:val="00D95804"/>
    <w:rsid w:val="00DA3F07"/>
    <w:rsid w:val="00DA72A2"/>
    <w:rsid w:val="00DB247C"/>
    <w:rsid w:val="00DB35E5"/>
    <w:rsid w:val="00DC247D"/>
    <w:rsid w:val="00DD044E"/>
    <w:rsid w:val="00DD4252"/>
    <w:rsid w:val="00DD4532"/>
    <w:rsid w:val="00DE0E4D"/>
    <w:rsid w:val="00DE2F3A"/>
    <w:rsid w:val="00DE36B2"/>
    <w:rsid w:val="00DE4C79"/>
    <w:rsid w:val="00DF2B97"/>
    <w:rsid w:val="00DF2F13"/>
    <w:rsid w:val="00DF34CA"/>
    <w:rsid w:val="00DF55CF"/>
    <w:rsid w:val="00E01C18"/>
    <w:rsid w:val="00E0467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11C"/>
    <w:rsid w:val="00F46E70"/>
    <w:rsid w:val="00F511B0"/>
    <w:rsid w:val="00F51CF2"/>
    <w:rsid w:val="00F5397F"/>
    <w:rsid w:val="00F55E38"/>
    <w:rsid w:val="00F5789C"/>
    <w:rsid w:val="00F63B32"/>
    <w:rsid w:val="00F64F1A"/>
    <w:rsid w:val="00F65D53"/>
    <w:rsid w:val="00F7205F"/>
    <w:rsid w:val="00F7419E"/>
    <w:rsid w:val="00F752F8"/>
    <w:rsid w:val="00F75647"/>
    <w:rsid w:val="00F85053"/>
    <w:rsid w:val="00F87486"/>
    <w:rsid w:val="00F939A9"/>
    <w:rsid w:val="00FA21E4"/>
    <w:rsid w:val="00FA2C96"/>
    <w:rsid w:val="00FB3045"/>
    <w:rsid w:val="00FC1487"/>
    <w:rsid w:val="00FC1D03"/>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379941119">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2379</Words>
  <Characters>13564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8</cp:revision>
  <cp:lastPrinted>2011-11-11T08:06:00Z</cp:lastPrinted>
  <dcterms:created xsi:type="dcterms:W3CDTF">2011-11-18T05:19:00Z</dcterms:created>
  <dcterms:modified xsi:type="dcterms:W3CDTF">2012-06-28T16:43:00Z</dcterms:modified>
</cp:coreProperties>
</file>